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0E170D">
        <w:rPr>
          <w:b/>
        </w:rPr>
        <w:t xml:space="preserve">экспертиз проекта бюджета </w:t>
      </w:r>
      <w:r w:rsidR="00415610">
        <w:rPr>
          <w:b/>
        </w:rPr>
        <w:t xml:space="preserve">Татарского района и </w:t>
      </w:r>
      <w:r w:rsidR="005F4005" w:rsidRPr="00415610">
        <w:rPr>
          <w:b/>
        </w:rPr>
        <w:t xml:space="preserve"> </w:t>
      </w:r>
      <w:r w:rsidR="000E170D">
        <w:rPr>
          <w:b/>
        </w:rPr>
        <w:t xml:space="preserve">проектов </w:t>
      </w:r>
      <w:r w:rsidR="005F4005" w:rsidRPr="00415610">
        <w:rPr>
          <w:b/>
        </w:rPr>
        <w:t>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</w:t>
      </w:r>
      <w:r w:rsidR="005F4005" w:rsidRPr="00415610">
        <w:rPr>
          <w:b/>
        </w:rPr>
        <w:t>о</w:t>
      </w:r>
      <w:r w:rsidR="005F4005" w:rsidRPr="00415610">
        <w:rPr>
          <w:b/>
        </w:rPr>
        <w:t xml:space="preserve">селений Татарского района Новосибирской области </w:t>
      </w:r>
      <w:r w:rsidR="000E170D">
        <w:rPr>
          <w:b/>
        </w:rPr>
        <w:t>на 20</w:t>
      </w:r>
      <w:r w:rsidR="00915B6A">
        <w:rPr>
          <w:b/>
        </w:rPr>
        <w:t>2</w:t>
      </w:r>
      <w:r w:rsidR="0039351A">
        <w:rPr>
          <w:b/>
        </w:rPr>
        <w:t>1</w:t>
      </w:r>
      <w:r w:rsidR="00BF119C">
        <w:rPr>
          <w:b/>
        </w:rPr>
        <w:t xml:space="preserve"> </w:t>
      </w:r>
      <w:r w:rsidR="000E170D">
        <w:rPr>
          <w:b/>
        </w:rPr>
        <w:t>год и плановый период 20</w:t>
      </w:r>
      <w:r w:rsidR="00503ED2">
        <w:rPr>
          <w:b/>
        </w:rPr>
        <w:t>2</w:t>
      </w:r>
      <w:r w:rsidR="0039351A">
        <w:rPr>
          <w:b/>
        </w:rPr>
        <w:t>2</w:t>
      </w:r>
      <w:r w:rsidR="000E170D">
        <w:rPr>
          <w:b/>
        </w:rPr>
        <w:t xml:space="preserve"> </w:t>
      </w:r>
      <w:r w:rsidR="00382351">
        <w:rPr>
          <w:b/>
        </w:rPr>
        <w:t xml:space="preserve">и </w:t>
      </w:r>
      <w:r w:rsidR="000E170D">
        <w:rPr>
          <w:b/>
        </w:rPr>
        <w:t>20</w:t>
      </w:r>
      <w:r w:rsidR="00BF119C">
        <w:rPr>
          <w:b/>
        </w:rPr>
        <w:t>2</w:t>
      </w:r>
      <w:r w:rsidR="0039351A">
        <w:rPr>
          <w:b/>
        </w:rPr>
        <w:t>3</w:t>
      </w:r>
      <w:r w:rsidR="008A0840">
        <w:rPr>
          <w:b/>
        </w:rPr>
        <w:t xml:space="preserve"> </w:t>
      </w:r>
      <w:r w:rsidR="000E170D">
        <w:rPr>
          <w:b/>
        </w:rPr>
        <w:t>годов.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503ED2">
        <w:t>1</w:t>
      </w:r>
      <w:r w:rsidR="00915B6A">
        <w:t>1</w:t>
      </w:r>
      <w:r w:rsidR="00503ED2">
        <w:t>, 1</w:t>
      </w:r>
      <w:r w:rsidR="00915B6A">
        <w:t>2</w:t>
      </w:r>
      <w:r w:rsidR="00C61B95" w:rsidRPr="00415610">
        <w:t xml:space="preserve"> плана работы Ревизионной комиссии Татарского района на 20</w:t>
      </w:r>
      <w:r w:rsidR="0039351A">
        <w:t>20</w:t>
      </w:r>
      <w:r w:rsidR="00C61B95" w:rsidRPr="00415610">
        <w:t xml:space="preserve"> год </w:t>
      </w:r>
      <w:r w:rsidR="00415610">
        <w:t xml:space="preserve">проведены </w:t>
      </w:r>
      <w:r w:rsidR="000E170D">
        <w:t>экспертизы проекта</w:t>
      </w:r>
      <w:r w:rsidR="00415610" w:rsidRPr="00415610">
        <w:t xml:space="preserve"> бюджета Татарского района и  </w:t>
      </w:r>
      <w:r w:rsidR="000E170D">
        <w:t>проектов</w:t>
      </w:r>
      <w:r w:rsidR="00BD1260">
        <w:t xml:space="preserve"> </w:t>
      </w:r>
      <w:r w:rsidR="00415610" w:rsidRPr="00415610">
        <w:t>бюджетов п</w:t>
      </w:r>
      <w:r w:rsidR="00415610" w:rsidRPr="00415610">
        <w:t>о</w:t>
      </w:r>
      <w:r w:rsidR="00415610" w:rsidRPr="00415610">
        <w:t xml:space="preserve">селений Татарского района Новосибирской области </w:t>
      </w:r>
      <w:r w:rsidR="000E170D">
        <w:t>на 20</w:t>
      </w:r>
      <w:r w:rsidR="00915B6A">
        <w:t>2</w:t>
      </w:r>
      <w:r w:rsidR="0039351A">
        <w:t>1</w:t>
      </w:r>
      <w:r w:rsidR="000E170D">
        <w:t xml:space="preserve"> </w:t>
      </w:r>
      <w:r w:rsidR="00415610" w:rsidRPr="00415610">
        <w:t>год</w:t>
      </w:r>
      <w:r w:rsidR="000E170D">
        <w:t xml:space="preserve"> и плановый период 20</w:t>
      </w:r>
      <w:r w:rsidR="00503ED2">
        <w:t>2</w:t>
      </w:r>
      <w:r w:rsidR="0039351A">
        <w:t>2</w:t>
      </w:r>
      <w:r w:rsidR="000E170D">
        <w:t xml:space="preserve"> и 20</w:t>
      </w:r>
      <w:r w:rsidR="00BF119C">
        <w:t>2</w:t>
      </w:r>
      <w:r w:rsidR="0039351A">
        <w:t xml:space="preserve">3 </w:t>
      </w:r>
      <w:r w:rsidR="000E170D">
        <w:t>годов.</w:t>
      </w:r>
    </w:p>
    <w:p w:rsidR="00735E5E" w:rsidRPr="00415610" w:rsidRDefault="000E170D" w:rsidP="00415610">
      <w:pPr>
        <w:tabs>
          <w:tab w:val="left" w:pos="567"/>
        </w:tabs>
        <w:jc w:val="both"/>
      </w:pPr>
      <w:r>
        <w:t xml:space="preserve">         Экспертизы проектов</w:t>
      </w:r>
      <w:r w:rsidR="00735E5E" w:rsidRPr="00415610">
        <w:t xml:space="preserve"> осуществлял следующий состав Ревизионной комиссии Татарского 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 xml:space="preserve">инспектор </w:t>
      </w:r>
      <w:r w:rsidR="00735E5E" w:rsidRPr="00415610">
        <w:t xml:space="preserve"> </w:t>
      </w:r>
      <w:proofErr w:type="spellStart"/>
      <w:r w:rsidR="000E170D">
        <w:t>Шалухина</w:t>
      </w:r>
      <w:proofErr w:type="spellEnd"/>
      <w:r w:rsidR="000E170D">
        <w:t xml:space="preserve"> Елена</w:t>
      </w:r>
      <w:r w:rsidR="00735E5E" w:rsidRPr="00415610">
        <w:t xml:space="preserve"> Александровна.</w:t>
      </w:r>
    </w:p>
    <w:p w:rsidR="00BB15DF" w:rsidRDefault="002A5ADE" w:rsidP="00503ED2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proofErr w:type="gramStart"/>
      <w:r w:rsidRPr="00415610">
        <w:t>Согласн</w:t>
      </w:r>
      <w:r w:rsidR="00415610">
        <w:t>о</w:t>
      </w:r>
      <w:r w:rsidRPr="00415610">
        <w:t xml:space="preserve"> плана</w:t>
      </w:r>
      <w:proofErr w:type="gramEnd"/>
      <w:r w:rsidRPr="00415610">
        <w:t xml:space="preserve"> </w:t>
      </w:r>
      <w:r w:rsidR="00382351">
        <w:t xml:space="preserve">работы </w:t>
      </w:r>
      <w:r w:rsidRPr="00415610">
        <w:t xml:space="preserve">проведена </w:t>
      </w:r>
      <w:r w:rsidR="00382351">
        <w:t>экспертиза проектов бюджета Татарского района и поселений Татарского района на 20</w:t>
      </w:r>
      <w:r w:rsidR="00915B6A">
        <w:t>2</w:t>
      </w:r>
      <w:r w:rsidR="0039351A">
        <w:t>1</w:t>
      </w:r>
      <w:r w:rsidR="00382351">
        <w:t xml:space="preserve"> год и плановый период 20</w:t>
      </w:r>
      <w:r w:rsidR="00503ED2">
        <w:t>2</w:t>
      </w:r>
      <w:r w:rsidR="0039351A">
        <w:t>2</w:t>
      </w:r>
      <w:r w:rsidR="00382351">
        <w:t xml:space="preserve"> и 20</w:t>
      </w:r>
      <w:r w:rsidR="00BF119C">
        <w:t>2</w:t>
      </w:r>
      <w:r w:rsidR="0039351A">
        <w:t>3</w:t>
      </w:r>
      <w:r w:rsidR="00F506AD">
        <w:t xml:space="preserve"> </w:t>
      </w:r>
      <w:r w:rsidR="00382351">
        <w:t>годов. Целью мероприятия являлось проведение комплексного правового, финансового анализа проекта мест</w:t>
      </w:r>
      <w:r w:rsidR="007B5D88">
        <w:t>-</w:t>
      </w:r>
    </w:p>
    <w:p w:rsidR="00BB15DF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ного</w:t>
      </w:r>
      <w:proofErr w:type="spellEnd"/>
      <w:r>
        <w:t xml:space="preserve"> бюджета на предмет соответствия законодательству, внутренней согласованности, </w:t>
      </w:r>
      <w:proofErr w:type="spellStart"/>
      <w:r>
        <w:t>непро</w:t>
      </w:r>
      <w:proofErr w:type="spellEnd"/>
      <w:r w:rsidR="007B5D88">
        <w:t>-</w:t>
      </w:r>
    </w:p>
    <w:p w:rsidR="00BB15DF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тиворечивости</w:t>
      </w:r>
      <w:proofErr w:type="spellEnd"/>
      <w:r>
        <w:t xml:space="preserve"> другим актам законодательства и планово-прогнозным документам, </w:t>
      </w:r>
      <w:proofErr w:type="gramStart"/>
      <w:r>
        <w:t>обоснован</w:t>
      </w:r>
      <w:proofErr w:type="gramEnd"/>
      <w:r w:rsidR="007B5D88">
        <w:t>-</w:t>
      </w:r>
    </w:p>
    <w:p w:rsidR="00CC7FDA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ности</w:t>
      </w:r>
      <w:proofErr w:type="spellEnd"/>
      <w:r>
        <w:t xml:space="preserve"> и объёмов бюджетных назначений. </w:t>
      </w:r>
    </w:p>
    <w:p w:rsidR="00CC7FDA" w:rsidRPr="00207D50" w:rsidRDefault="00CC7FDA" w:rsidP="00207D50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  <w:rPr>
          <w:b/>
        </w:rPr>
      </w:pPr>
      <w:r w:rsidRPr="00207D50">
        <w:t xml:space="preserve">         </w:t>
      </w:r>
      <w:r w:rsidR="003E4991" w:rsidRPr="00207D50">
        <w:t xml:space="preserve">По результатам </w:t>
      </w:r>
      <w:r w:rsidR="00382351" w:rsidRPr="00207D50">
        <w:t>мероприятий</w:t>
      </w:r>
      <w:r w:rsidR="003E4991" w:rsidRPr="00207D50">
        <w:t xml:space="preserve"> были составлены двадцать два экспертных заключения.</w:t>
      </w:r>
      <w:r w:rsidR="003E4991" w:rsidRPr="00207D50">
        <w:rPr>
          <w:b/>
        </w:rPr>
        <w:t xml:space="preserve"> </w:t>
      </w:r>
    </w:p>
    <w:p w:rsidR="00207D50" w:rsidRPr="00207D50" w:rsidRDefault="00CC7FDA" w:rsidP="00207D50">
      <w:pPr>
        <w:tabs>
          <w:tab w:val="left" w:pos="567"/>
        </w:tabs>
        <w:jc w:val="both"/>
      </w:pPr>
      <w:r w:rsidRPr="00207D50">
        <w:rPr>
          <w:b/>
        </w:rPr>
        <w:t xml:space="preserve">       </w:t>
      </w:r>
      <w:r w:rsidR="00BB15DF" w:rsidRPr="00207D50">
        <w:rPr>
          <w:b/>
        </w:rPr>
        <w:t xml:space="preserve">  </w:t>
      </w:r>
      <w:r w:rsidR="00BD1260" w:rsidRPr="00207D50">
        <w:t>В ходе проведения экспертн</w:t>
      </w:r>
      <w:r w:rsidR="003E4991" w:rsidRPr="00207D50">
        <w:t>ых</w:t>
      </w:r>
      <w:r w:rsidR="00BD1260" w:rsidRPr="00207D50">
        <w:t xml:space="preserve"> мероприят</w:t>
      </w:r>
      <w:r w:rsidR="003E4991" w:rsidRPr="00207D50">
        <w:t>ий установлены случаи</w:t>
      </w:r>
      <w:r w:rsidR="00BC7AEE" w:rsidRPr="00207D50">
        <w:t>, когда решения о бю</w:t>
      </w:r>
      <w:r w:rsidR="00BC7AEE" w:rsidRPr="00207D50">
        <w:t>д</w:t>
      </w:r>
      <w:proofErr w:type="gramStart"/>
      <w:r w:rsidR="00BC7AEE" w:rsidRPr="00207D50">
        <w:t xml:space="preserve">жете поселения не соответствуют требованиям бюджетного </w:t>
      </w:r>
      <w:r w:rsidR="007B5D88" w:rsidRPr="00207D50">
        <w:t>законо</w:t>
      </w:r>
      <w:r w:rsidR="00BC7AEE" w:rsidRPr="00207D50">
        <w:t>дательства</w:t>
      </w:r>
      <w:r w:rsidR="00207D50" w:rsidRPr="00207D50">
        <w:t>,  отдельные н</w:t>
      </w:r>
      <w:r w:rsidR="00207D50" w:rsidRPr="00207D50">
        <w:t>а</w:t>
      </w:r>
      <w:r w:rsidR="00207D50" w:rsidRPr="00207D50">
        <w:t>именования кодов целевых статьей расходов бюджета указаны не в соответствии с наименов</w:t>
      </w:r>
      <w:r w:rsidR="00207D50" w:rsidRPr="00207D50">
        <w:t>а</w:t>
      </w:r>
      <w:r w:rsidR="00207D50" w:rsidRPr="00207D50">
        <w:t>ниями перечня кодов целевых статей расходов бюджета, установленными проектом постано</w:t>
      </w:r>
      <w:r w:rsidR="00207D50" w:rsidRPr="00207D50">
        <w:t>в</w:t>
      </w:r>
      <w:r w:rsidR="00207D50" w:rsidRPr="00207D50">
        <w:t>лением, целевые статьи расходов классификации расходов бюджета сформированы в наруш</w:t>
      </w:r>
      <w:r w:rsidR="00207D50" w:rsidRPr="00207D50">
        <w:t>е</w:t>
      </w:r>
      <w:r w:rsidR="00207D50" w:rsidRPr="00207D50">
        <w:t>нии Порядка формирования и применения кодов бюджетной классификации РФ, их структуре и принципах назначения, утверждённого прика</w:t>
      </w:r>
      <w:r w:rsidR="00207D50">
        <w:t xml:space="preserve">зом Минфина от 06.06.2019 № 85н, </w:t>
      </w:r>
      <w:r w:rsidR="00207D50" w:rsidRPr="00207D50">
        <w:t>в составе д</w:t>
      </w:r>
      <w:r w:rsidR="00207D50" w:rsidRPr="00207D50">
        <w:t>о</w:t>
      </w:r>
      <w:r w:rsidR="00207D50" w:rsidRPr="00207D50">
        <w:t>кументов</w:t>
      </w:r>
      <w:proofErr w:type="gramEnd"/>
      <w:r w:rsidR="00207D50" w:rsidRPr="00207D50">
        <w:t xml:space="preserve"> и материалов, предоставленных в ревизионную комиссию одновременно с проектом решения, отсутствуют</w:t>
      </w:r>
      <w:r w:rsidR="00207D50">
        <w:t xml:space="preserve"> материалы, согласно требованиям Бюджетного кодекса РФ и т.д.</w:t>
      </w:r>
    </w:p>
    <w:p w:rsidR="008A6AD5" w:rsidRPr="00BB15DF" w:rsidRDefault="00BB15DF" w:rsidP="00207D50">
      <w:pPr>
        <w:tabs>
          <w:tab w:val="left" w:pos="567"/>
          <w:tab w:val="left" w:pos="709"/>
        </w:tabs>
        <w:jc w:val="both"/>
      </w:pPr>
      <w:r w:rsidRPr="00207D50">
        <w:rPr>
          <w:rFonts w:eastAsia="Calibri"/>
        </w:rPr>
        <w:t xml:space="preserve">      </w:t>
      </w:r>
      <w:r>
        <w:rPr>
          <w:rFonts w:eastAsia="Calibri"/>
        </w:rPr>
        <w:t xml:space="preserve">  </w:t>
      </w:r>
      <w:r w:rsidR="007B5D88" w:rsidRPr="00BB15DF">
        <w:rPr>
          <w:rFonts w:eastAsia="Calibri"/>
        </w:rPr>
        <w:t xml:space="preserve"> </w:t>
      </w:r>
      <w:r w:rsidR="007B5D88" w:rsidRPr="00BB15DF">
        <w:t>Р</w:t>
      </w:r>
      <w:r w:rsidR="00382351" w:rsidRPr="00BB15DF">
        <w:t>евизионной комиссией внесены предложения по приведению проектов бюджетов в соо</w:t>
      </w:r>
      <w:r w:rsidR="00382351" w:rsidRPr="00BB15DF">
        <w:t>т</w:t>
      </w:r>
      <w:r w:rsidR="00382351" w:rsidRPr="00BB15DF">
        <w:t>ветствии с действующим законодательством.</w:t>
      </w:r>
      <w:r w:rsidR="00BD1260" w:rsidRPr="00BB15DF">
        <w:t xml:space="preserve"> </w:t>
      </w:r>
    </w:p>
    <w:sectPr w:rsidR="008A6AD5" w:rsidRPr="00BB15DF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57384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170D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393"/>
    <w:rsid w:val="001E7604"/>
    <w:rsid w:val="001F086A"/>
    <w:rsid w:val="001F2150"/>
    <w:rsid w:val="001F2CA8"/>
    <w:rsid w:val="001F3409"/>
    <w:rsid w:val="001F3472"/>
    <w:rsid w:val="001F700E"/>
    <w:rsid w:val="001F7411"/>
    <w:rsid w:val="001F76C9"/>
    <w:rsid w:val="00202C97"/>
    <w:rsid w:val="00204EE6"/>
    <w:rsid w:val="00205C01"/>
    <w:rsid w:val="00207C9C"/>
    <w:rsid w:val="00207D50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2351"/>
    <w:rsid w:val="003843AD"/>
    <w:rsid w:val="0038799D"/>
    <w:rsid w:val="003906BD"/>
    <w:rsid w:val="00390AF1"/>
    <w:rsid w:val="0039351A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2E39"/>
    <w:rsid w:val="0050338A"/>
    <w:rsid w:val="00503ED2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071A4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00E3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2B03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5D88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37BE9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60F1"/>
    <w:rsid w:val="008872D9"/>
    <w:rsid w:val="00890A8F"/>
    <w:rsid w:val="008930C5"/>
    <w:rsid w:val="00897FB6"/>
    <w:rsid w:val="008A0840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5B6A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4E4D"/>
    <w:rsid w:val="00A05485"/>
    <w:rsid w:val="00A057D2"/>
    <w:rsid w:val="00A05AC1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5F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421C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5DF"/>
    <w:rsid w:val="00BB19EA"/>
    <w:rsid w:val="00BB502D"/>
    <w:rsid w:val="00BC7AEE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119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2C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EBB"/>
    <w:rsid w:val="00C72092"/>
    <w:rsid w:val="00C7357D"/>
    <w:rsid w:val="00C73B92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C7FD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5AB6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2CFC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06AD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6</cp:revision>
  <dcterms:created xsi:type="dcterms:W3CDTF">2017-01-19T07:58:00Z</dcterms:created>
  <dcterms:modified xsi:type="dcterms:W3CDTF">2021-05-14T07:19:00Z</dcterms:modified>
</cp:coreProperties>
</file>